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67135" w14:textId="77777777" w:rsidR="00873054" w:rsidRDefault="00873054" w:rsidP="00873054">
      <w:pPr>
        <w:jc w:val="center"/>
        <w:rPr>
          <w:b/>
          <w:bCs/>
          <w:sz w:val="28"/>
          <w:szCs w:val="28"/>
        </w:rPr>
      </w:pPr>
      <w:r w:rsidRPr="0023297D">
        <w:rPr>
          <w:b/>
          <w:bCs/>
          <w:sz w:val="28"/>
          <w:szCs w:val="28"/>
        </w:rPr>
        <w:t xml:space="preserve">“Vamos aprender </w:t>
      </w:r>
      <w:r>
        <w:rPr>
          <w:b/>
          <w:bCs/>
          <w:sz w:val="28"/>
          <w:szCs w:val="28"/>
        </w:rPr>
        <w:t xml:space="preserve">a utilizar </w:t>
      </w:r>
      <w:r w:rsidRPr="0023297D">
        <w:rPr>
          <w:b/>
          <w:bCs/>
          <w:sz w:val="28"/>
          <w:szCs w:val="28"/>
        </w:rPr>
        <w:t>a Internet</w:t>
      </w:r>
      <w:r>
        <w:rPr>
          <w:b/>
          <w:bCs/>
          <w:sz w:val="28"/>
          <w:szCs w:val="28"/>
        </w:rPr>
        <w:t xml:space="preserve"> de forma segura</w:t>
      </w:r>
      <w:r w:rsidRPr="0023297D">
        <w:rPr>
          <w:b/>
          <w:bCs/>
          <w:sz w:val="28"/>
          <w:szCs w:val="28"/>
        </w:rPr>
        <w:t>”</w:t>
      </w:r>
    </w:p>
    <w:p w14:paraId="38BF6E67" w14:textId="073859C5" w:rsidR="009537CF" w:rsidRDefault="00873054" w:rsidP="001743D8">
      <w:pPr>
        <w:jc w:val="center"/>
        <w:rPr>
          <w:b/>
          <w:bCs/>
          <w:sz w:val="28"/>
          <w:szCs w:val="28"/>
        </w:rPr>
      </w:pPr>
      <w:r w:rsidRPr="0023297D">
        <w:rPr>
          <w:b/>
          <w:bCs/>
          <w:sz w:val="28"/>
          <w:szCs w:val="28"/>
        </w:rPr>
        <w:t>Atividade</w:t>
      </w:r>
      <w:r>
        <w:rPr>
          <w:b/>
          <w:bCs/>
          <w:sz w:val="28"/>
          <w:szCs w:val="28"/>
        </w:rPr>
        <w:t xml:space="preserve"> </w:t>
      </w:r>
      <w:r w:rsidR="00265549">
        <w:rPr>
          <w:b/>
          <w:bCs/>
          <w:sz w:val="28"/>
          <w:szCs w:val="28"/>
        </w:rPr>
        <w:t>1</w:t>
      </w:r>
      <w:r w:rsidR="00841182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(</w:t>
      </w:r>
      <w:r w:rsidR="00841182">
        <w:rPr>
          <w:b/>
          <w:bCs/>
          <w:sz w:val="28"/>
          <w:szCs w:val="28"/>
        </w:rPr>
        <w:t>Licenciamentos abertos</w:t>
      </w:r>
      <w:r>
        <w:rPr>
          <w:b/>
          <w:bCs/>
          <w:sz w:val="28"/>
          <w:szCs w:val="28"/>
        </w:rPr>
        <w:t>)</w:t>
      </w:r>
    </w:p>
    <w:p w14:paraId="7E332624" w14:textId="77777777" w:rsidR="00E444D5" w:rsidRPr="00A761C2" w:rsidRDefault="00E444D5" w:rsidP="001743D8">
      <w:pPr>
        <w:jc w:val="center"/>
        <w:rPr>
          <w:b/>
          <w:bCs/>
          <w:sz w:val="4"/>
          <w:szCs w:val="4"/>
        </w:rPr>
      </w:pPr>
    </w:p>
    <w:p w14:paraId="5D601552" w14:textId="2B5D9DA0" w:rsidR="00E444D5" w:rsidRDefault="00442AB0" w:rsidP="00506046">
      <w:pPr>
        <w:pStyle w:val="PargrafodaLista"/>
        <w:numPr>
          <w:ilvl w:val="0"/>
          <w:numId w:val="18"/>
        </w:numPr>
        <w:spacing w:line="240" w:lineRule="auto"/>
        <w:jc w:val="both"/>
        <w:rPr>
          <w:b/>
          <w:bCs/>
        </w:rPr>
      </w:pPr>
      <w:r w:rsidRPr="00506046">
        <w:rPr>
          <w:b/>
          <w:bCs/>
        </w:rPr>
        <w:t xml:space="preserve">Reflexão sobre </w:t>
      </w:r>
      <w:r w:rsidR="000758F4">
        <w:rPr>
          <w:b/>
          <w:bCs/>
        </w:rPr>
        <w:t>uma tira SeguraNet</w:t>
      </w:r>
    </w:p>
    <w:p w14:paraId="1B5358A4" w14:textId="77777777" w:rsidR="00506046" w:rsidRPr="00506046" w:rsidRDefault="00506046" w:rsidP="00506046">
      <w:pPr>
        <w:spacing w:line="240" w:lineRule="auto"/>
        <w:jc w:val="both"/>
        <w:rPr>
          <w:b/>
          <w:bCs/>
          <w:sz w:val="2"/>
          <w:szCs w:val="2"/>
        </w:rPr>
      </w:pPr>
    </w:p>
    <w:p w14:paraId="15B4B673" w14:textId="41604E3C" w:rsidR="00E166D1" w:rsidRDefault="00E166D1" w:rsidP="001743D8">
      <w:pPr>
        <w:pStyle w:val="PargrafodaLista"/>
        <w:numPr>
          <w:ilvl w:val="1"/>
          <w:numId w:val="1"/>
        </w:numPr>
        <w:jc w:val="both"/>
      </w:pPr>
      <w:r w:rsidRPr="001743D8">
        <w:t xml:space="preserve">Mostrar, aos alunos, </w:t>
      </w:r>
      <w:r w:rsidR="006502CF">
        <w:t>a seguinte tira de BD</w:t>
      </w:r>
      <w:r w:rsidR="0063006F">
        <w:t>.</w:t>
      </w:r>
    </w:p>
    <w:p w14:paraId="6BBE679D" w14:textId="77777777" w:rsidR="00E444D5" w:rsidRPr="00A110CD" w:rsidRDefault="00E444D5" w:rsidP="00E444D5">
      <w:pPr>
        <w:pStyle w:val="PargrafodaLista"/>
        <w:jc w:val="both"/>
        <w:rPr>
          <w:sz w:val="4"/>
          <w:szCs w:val="4"/>
        </w:rPr>
      </w:pPr>
    </w:p>
    <w:p w14:paraId="21C60CCF" w14:textId="00B7E7B3" w:rsidR="00E166D1" w:rsidRPr="001743D8" w:rsidRDefault="00654A7F" w:rsidP="00E166D1">
      <w:pPr>
        <w:ind w:left="360"/>
        <w:jc w:val="center"/>
      </w:pPr>
      <w:r>
        <w:rPr>
          <w:noProof/>
        </w:rPr>
        <w:drawing>
          <wp:inline distT="0" distB="0" distL="0" distR="0" wp14:anchorId="73F1C9D5" wp14:editId="7974955E">
            <wp:extent cx="5400040" cy="1957705"/>
            <wp:effectExtent l="0" t="0" r="0" b="444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95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9F390" w14:textId="2C272549" w:rsidR="00E444D5" w:rsidRDefault="004051E2" w:rsidP="001743D8">
      <w:pPr>
        <w:ind w:left="360"/>
        <w:jc w:val="right"/>
      </w:pPr>
      <w:hyperlink r:id="rId9" w:history="1">
        <w:r w:rsidR="00372CC7" w:rsidRPr="00626862">
          <w:rPr>
            <w:rStyle w:val="Hiperligao"/>
          </w:rPr>
          <w:t>https://bit.ly/3hxCb26</w:t>
        </w:r>
      </w:hyperlink>
    </w:p>
    <w:p w14:paraId="1396AC76" w14:textId="77777777" w:rsidR="00372CC7" w:rsidRPr="00A110CD" w:rsidRDefault="00372CC7" w:rsidP="001743D8">
      <w:pPr>
        <w:ind w:left="360"/>
        <w:jc w:val="right"/>
        <w:rPr>
          <w:sz w:val="2"/>
          <w:szCs w:val="2"/>
        </w:rPr>
      </w:pPr>
    </w:p>
    <w:p w14:paraId="7111F826" w14:textId="3EBA9887" w:rsidR="001B4DCC" w:rsidRDefault="001B4DCC" w:rsidP="0097196F">
      <w:pPr>
        <w:pStyle w:val="PargrafodaLista"/>
        <w:numPr>
          <w:ilvl w:val="1"/>
          <w:numId w:val="1"/>
        </w:numPr>
        <w:spacing w:after="120" w:line="276" w:lineRule="auto"/>
        <w:jc w:val="both"/>
      </w:pPr>
      <w:r>
        <w:t xml:space="preserve">Em grande grupo, refletir sobre </w:t>
      </w:r>
      <w:r w:rsidR="0097196F">
        <w:t>a tira da BD</w:t>
      </w:r>
      <w:r>
        <w:t xml:space="preserve"> e </w:t>
      </w:r>
      <w:r w:rsidR="00947F8E">
        <w:t xml:space="preserve">sobre algumas questões relacionadas com </w:t>
      </w:r>
      <w:r w:rsidR="0097196F">
        <w:t>os licenciamentos</w:t>
      </w:r>
      <w:r w:rsidR="00C17C25">
        <w:t xml:space="preserve"> abertos</w:t>
      </w:r>
      <w:r w:rsidR="00947F8E">
        <w:t>, nomeadamente:</w:t>
      </w:r>
    </w:p>
    <w:p w14:paraId="177A3C40" w14:textId="77777777" w:rsidR="00D05385" w:rsidRDefault="00D05385" w:rsidP="00D05385">
      <w:pPr>
        <w:spacing w:after="120" w:line="276" w:lineRule="auto"/>
        <w:ind w:left="360"/>
        <w:jc w:val="both"/>
      </w:pPr>
    </w:p>
    <w:p w14:paraId="7DF0BD3F" w14:textId="2B2538DF" w:rsidR="000D5663" w:rsidRDefault="009446DB" w:rsidP="009446DB">
      <w:pPr>
        <w:pStyle w:val="PargrafodaLista"/>
        <w:numPr>
          <w:ilvl w:val="2"/>
          <w:numId w:val="1"/>
        </w:numPr>
        <w:spacing w:after="120" w:line="276" w:lineRule="auto"/>
        <w:jc w:val="both"/>
      </w:pPr>
      <w:r>
        <w:t>Vivemos numa altur</w:t>
      </w:r>
      <w:r w:rsidR="00E72723">
        <w:t>a</w:t>
      </w:r>
      <w:r>
        <w:t xml:space="preserve"> em que tod</w:t>
      </w:r>
      <w:r w:rsidR="00132445">
        <w:t xml:space="preserve">as as pessoas </w:t>
      </w:r>
      <w:r>
        <w:t>podem ter acesso</w:t>
      </w:r>
      <w:r w:rsidR="00E72723">
        <w:t xml:space="preserve"> a muit</w:t>
      </w:r>
      <w:r w:rsidR="00132445">
        <w:t>a</w:t>
      </w:r>
      <w:r w:rsidR="00E72723">
        <w:t xml:space="preserve"> </w:t>
      </w:r>
      <w:r w:rsidR="00132445">
        <w:t>informação</w:t>
      </w:r>
      <w:r w:rsidR="00E72723">
        <w:t xml:space="preserve"> </w:t>
      </w:r>
      <w:r w:rsidR="00132445">
        <w:t>e conhecimento na Internet;</w:t>
      </w:r>
    </w:p>
    <w:p w14:paraId="0A0B60D5" w14:textId="103663BD" w:rsidR="00132445" w:rsidRDefault="00285AC6" w:rsidP="009446DB">
      <w:pPr>
        <w:pStyle w:val="PargrafodaLista"/>
        <w:numPr>
          <w:ilvl w:val="2"/>
          <w:numId w:val="1"/>
        </w:numPr>
        <w:spacing w:after="120" w:line="276" w:lineRule="auto"/>
        <w:jc w:val="both"/>
      </w:pPr>
      <w:r>
        <w:t xml:space="preserve">Os </w:t>
      </w:r>
      <w:r w:rsidR="00AE72A3">
        <w:t>R</w:t>
      </w:r>
      <w:r w:rsidRPr="00285AC6">
        <w:t xml:space="preserve">ecursos </w:t>
      </w:r>
      <w:r w:rsidR="00AE72A3">
        <w:t>E</w:t>
      </w:r>
      <w:r w:rsidRPr="00285AC6">
        <w:t xml:space="preserve">ducacionais </w:t>
      </w:r>
      <w:r w:rsidR="00AE72A3">
        <w:t>A</w:t>
      </w:r>
      <w:r w:rsidRPr="00285AC6">
        <w:t>bertos</w:t>
      </w:r>
      <w:r w:rsidR="00AE72A3">
        <w:t xml:space="preserve"> </w:t>
      </w:r>
      <w:r w:rsidRPr="00285AC6">
        <w:t>(REA)</w:t>
      </w:r>
      <w:r w:rsidR="00F77D89">
        <w:t xml:space="preserve"> são um conjunto de materiais que estão dis</w:t>
      </w:r>
      <w:r w:rsidRPr="00285AC6">
        <w:t xml:space="preserve">poníveis </w:t>
      </w:r>
      <w:r w:rsidR="00F77D89">
        <w:t>para todos</w:t>
      </w:r>
      <w:r w:rsidR="00F9272C">
        <w:t>;</w:t>
      </w:r>
    </w:p>
    <w:p w14:paraId="79035A99" w14:textId="13D921A8" w:rsidR="00F9272C" w:rsidRDefault="00FF31EA" w:rsidP="00F9272C">
      <w:pPr>
        <w:pStyle w:val="PargrafodaLista"/>
        <w:numPr>
          <w:ilvl w:val="2"/>
          <w:numId w:val="1"/>
        </w:numPr>
        <w:spacing w:after="120" w:line="276" w:lineRule="auto"/>
        <w:jc w:val="both"/>
      </w:pPr>
      <w:r>
        <w:t xml:space="preserve">Estes recursos têm uma licença </w:t>
      </w:r>
      <w:r w:rsidR="00272FCC">
        <w:t>aberta, ou seja,</w:t>
      </w:r>
      <w:r>
        <w:t xml:space="preserve"> </w:t>
      </w:r>
      <w:r w:rsidR="00272FCC">
        <w:t xml:space="preserve">têm uma licença que </w:t>
      </w:r>
      <w:r w:rsidR="00974A2A">
        <w:t xml:space="preserve">é pública </w:t>
      </w:r>
      <w:r w:rsidR="00F9272C">
        <w:t>e que permite que façamos o seu</w:t>
      </w:r>
      <w:r w:rsidR="00272FCC">
        <w:t xml:space="preserve"> </w:t>
      </w:r>
      <w:r w:rsidR="00F9272C">
        <w:t>download</w:t>
      </w:r>
      <w:r w:rsidR="00F9272C" w:rsidRPr="00285AC6">
        <w:t xml:space="preserve">, </w:t>
      </w:r>
      <w:r w:rsidR="00F9272C">
        <w:t>que os possamos modificar</w:t>
      </w:r>
      <w:r w:rsidR="00F9272C" w:rsidRPr="00285AC6">
        <w:t xml:space="preserve"> e compartilh</w:t>
      </w:r>
      <w:r w:rsidR="00EA7796">
        <w:t>ar</w:t>
      </w:r>
      <w:r w:rsidR="00F9272C">
        <w:t>, de forma</w:t>
      </w:r>
      <w:r w:rsidR="00F9272C" w:rsidRPr="00285AC6">
        <w:t xml:space="preserve"> legal</w:t>
      </w:r>
      <w:r w:rsidR="00F9272C">
        <w:t>;</w:t>
      </w:r>
    </w:p>
    <w:p w14:paraId="5D1E2C75" w14:textId="08860EA6" w:rsidR="000D79F6" w:rsidRDefault="0065477F" w:rsidP="009446DB">
      <w:pPr>
        <w:pStyle w:val="PargrafodaLista"/>
        <w:numPr>
          <w:ilvl w:val="2"/>
          <w:numId w:val="1"/>
        </w:numPr>
        <w:spacing w:after="120" w:line="276" w:lineRule="auto"/>
        <w:jc w:val="both"/>
      </w:pPr>
      <w:r>
        <w:t xml:space="preserve">Os REA permitem que tenhamos acesso </w:t>
      </w:r>
      <w:r w:rsidR="00182872">
        <w:t xml:space="preserve">livre </w:t>
      </w:r>
      <w:r>
        <w:t>a materiais que foram construídos, num determinado país, para uma determinada disciplina</w:t>
      </w:r>
      <w:r w:rsidR="00182872">
        <w:t>. Depois, podemos aproveit</w:t>
      </w:r>
      <w:r w:rsidR="00F849FB">
        <w:t xml:space="preserve">á-los para os nossos próprios trabalhos, atualizando-os para </w:t>
      </w:r>
      <w:r w:rsidR="00D14DD2">
        <w:t>português</w:t>
      </w:r>
      <w:r w:rsidR="00F849FB">
        <w:t xml:space="preserve"> e adaptando-os à nossa realidade;</w:t>
      </w:r>
    </w:p>
    <w:p w14:paraId="42FA2FEB" w14:textId="5A3F8064" w:rsidR="00F849FB" w:rsidRDefault="00D14DD2" w:rsidP="009446DB">
      <w:pPr>
        <w:pStyle w:val="PargrafodaLista"/>
        <w:numPr>
          <w:ilvl w:val="2"/>
          <w:numId w:val="1"/>
        </w:numPr>
        <w:spacing w:after="120" w:line="276" w:lineRule="auto"/>
        <w:jc w:val="both"/>
      </w:pPr>
      <w:r>
        <w:t xml:space="preserve">Este acesso ao conhecimento é muito importante uma vez que permite que pessoas, com algumas dificuldades em comprar livros ou ter acesso a </w:t>
      </w:r>
      <w:r w:rsidR="00A71434">
        <w:t>cursos pagos, possam aceder de forma gratuita, permitindo uma igualdade de oportunidades para todos;</w:t>
      </w:r>
    </w:p>
    <w:p w14:paraId="723EA7FA" w14:textId="77777777" w:rsidR="00305158" w:rsidRDefault="00305158" w:rsidP="00305158">
      <w:pPr>
        <w:pStyle w:val="PargrafodaLista"/>
        <w:numPr>
          <w:ilvl w:val="2"/>
          <w:numId w:val="1"/>
        </w:numPr>
        <w:spacing w:after="120" w:line="276" w:lineRule="auto"/>
        <w:jc w:val="both"/>
      </w:pPr>
      <w:r>
        <w:t xml:space="preserve">A forma mais comum para que possamos ter um REA, é através das licenças </w:t>
      </w:r>
      <w:r w:rsidRPr="00661115">
        <w:rPr>
          <w:i/>
          <w:iCs/>
        </w:rPr>
        <w:t>Creative Commons</w:t>
      </w:r>
      <w:r>
        <w:t xml:space="preserve">, disponíveis em </w:t>
      </w:r>
      <w:hyperlink r:id="rId10" w:history="1">
        <w:r w:rsidRPr="00626862">
          <w:rPr>
            <w:rStyle w:val="Hiperligao"/>
          </w:rPr>
          <w:t>https://creativecommons.org/licenses/?lang=pt</w:t>
        </w:r>
      </w:hyperlink>
      <w:r>
        <w:t>;</w:t>
      </w:r>
    </w:p>
    <w:p w14:paraId="6EB0A730" w14:textId="2E9013B9" w:rsidR="00A71434" w:rsidRDefault="00C013B3" w:rsidP="00D05385">
      <w:pPr>
        <w:pStyle w:val="PargrafodaLista"/>
        <w:numPr>
          <w:ilvl w:val="2"/>
          <w:numId w:val="1"/>
        </w:numPr>
        <w:spacing w:after="120" w:line="276" w:lineRule="auto"/>
        <w:jc w:val="both"/>
      </w:pPr>
      <w:r>
        <w:t xml:space="preserve">Estas licenças permitem </w:t>
      </w:r>
      <w:r w:rsidR="00321343">
        <w:t>que os autores definam o que se pode fazer com a sua obra. Dependendo da licença escolhida, os recurso</w:t>
      </w:r>
      <w:r w:rsidR="00B27C56">
        <w:t>s</w:t>
      </w:r>
      <w:r w:rsidR="00321343">
        <w:t xml:space="preserve"> podem </w:t>
      </w:r>
      <w:r w:rsidR="00D05385">
        <w:t>ser copiados, distribuídos, editados, remisturados e utilizados para criar outros trabalhos, sempre dentro dos limites da legislação de direito de autor.</w:t>
      </w:r>
    </w:p>
    <w:p w14:paraId="5D79A6E6" w14:textId="4D72FEE3" w:rsidR="00450D1B" w:rsidRDefault="00450D1B" w:rsidP="00450D1B">
      <w:pPr>
        <w:spacing w:after="120" w:line="276" w:lineRule="auto"/>
        <w:jc w:val="both"/>
      </w:pPr>
    </w:p>
    <w:p w14:paraId="4B07F683" w14:textId="19891DB1" w:rsidR="0025370A" w:rsidRPr="00A110CD" w:rsidRDefault="00972246" w:rsidP="00A110CD">
      <w:pPr>
        <w:pStyle w:val="PargrafodaLista"/>
        <w:numPr>
          <w:ilvl w:val="0"/>
          <w:numId w:val="18"/>
        </w:numPr>
        <w:spacing w:after="120" w:line="276" w:lineRule="auto"/>
        <w:jc w:val="both"/>
        <w:rPr>
          <w:b/>
          <w:bCs/>
        </w:rPr>
      </w:pPr>
      <w:r>
        <w:rPr>
          <w:b/>
          <w:bCs/>
        </w:rPr>
        <w:t xml:space="preserve">Construção de cartazes com os </w:t>
      </w:r>
      <w:r w:rsidRPr="00972246">
        <w:rPr>
          <w:b/>
          <w:bCs/>
          <w:i/>
          <w:iCs/>
        </w:rPr>
        <w:t>Creative Commons</w:t>
      </w:r>
    </w:p>
    <w:p w14:paraId="64B6B1DA" w14:textId="235EDBEF" w:rsidR="00B63630" w:rsidRDefault="0063006F" w:rsidP="00947F8E">
      <w:pPr>
        <w:pStyle w:val="PargrafodaLista"/>
        <w:numPr>
          <w:ilvl w:val="0"/>
          <w:numId w:val="19"/>
        </w:numPr>
        <w:spacing w:after="120" w:line="276" w:lineRule="auto"/>
        <w:jc w:val="both"/>
      </w:pPr>
      <w:r>
        <w:t xml:space="preserve">Explorar com os alunos </w:t>
      </w:r>
      <w:r w:rsidR="004E4B14">
        <w:t xml:space="preserve">as licenças </w:t>
      </w:r>
      <w:r w:rsidR="004E4B14" w:rsidRPr="0063589A">
        <w:rPr>
          <w:i/>
          <w:iCs/>
        </w:rPr>
        <w:t>Creative Commons</w:t>
      </w:r>
      <w:r w:rsidR="004E4B14">
        <w:t xml:space="preserve">, disponíveis no site </w:t>
      </w:r>
      <w:hyperlink r:id="rId11" w:history="1">
        <w:r w:rsidR="006308E3" w:rsidRPr="00626862">
          <w:rPr>
            <w:rStyle w:val="Hiperligao"/>
          </w:rPr>
          <w:t>https://creativecommons.org/licenses/?lang=pt</w:t>
        </w:r>
      </w:hyperlink>
      <w:r w:rsidR="006308E3">
        <w:t>;</w:t>
      </w:r>
    </w:p>
    <w:p w14:paraId="1E1B6500" w14:textId="4943B2AC" w:rsidR="006308E3" w:rsidRDefault="008E5551" w:rsidP="00A6661A">
      <w:pPr>
        <w:pStyle w:val="PargrafodaLista"/>
        <w:numPr>
          <w:ilvl w:val="0"/>
          <w:numId w:val="19"/>
        </w:numPr>
        <w:spacing w:after="120" w:line="276" w:lineRule="auto"/>
        <w:jc w:val="both"/>
      </w:pPr>
      <w:r>
        <w:t xml:space="preserve">Em grupos </w:t>
      </w:r>
      <w:r w:rsidR="003A54C8">
        <w:t xml:space="preserve">de 3 a 5 elementos, </w:t>
      </w:r>
      <w:r w:rsidR="001B14B2">
        <w:t>pedir aos alunos que construam um cartaz para ser colocado na escola, com informações sobre as licenças</w:t>
      </w:r>
      <w:r w:rsidR="00A6661A">
        <w:t xml:space="preserve">, para que os outros alunos e professores compreendam as suas potencialidades. </w:t>
      </w:r>
      <w:r w:rsidR="001B14B2">
        <w:t>Poderão utilizar a ferramenta Canva, para a construção do cartaz (</w:t>
      </w:r>
      <w:hyperlink r:id="rId12" w:history="1">
        <w:r w:rsidR="00A6661A" w:rsidRPr="00626862">
          <w:rPr>
            <w:rStyle w:val="Hiperligao"/>
          </w:rPr>
          <w:t>https://www.canva.com/</w:t>
        </w:r>
      </w:hyperlink>
      <w:r w:rsidR="00A6661A">
        <w:t xml:space="preserve"> </w:t>
      </w:r>
      <w:r w:rsidR="001B14B2">
        <w:t xml:space="preserve">e apresentação em </w:t>
      </w:r>
      <w:hyperlink r:id="rId13" w:history="1">
        <w:r w:rsidR="00A6661A" w:rsidRPr="00626862">
          <w:rPr>
            <w:rStyle w:val="Hiperligao"/>
          </w:rPr>
          <w:t>https://www.youtube.com/watch?v=Ag1CYOqSZYA</w:t>
        </w:r>
      </w:hyperlink>
      <w:r w:rsidR="001B14B2">
        <w:t>)</w:t>
      </w:r>
      <w:r w:rsidR="00C679A5">
        <w:t>;</w:t>
      </w:r>
    </w:p>
    <w:p w14:paraId="0B10AD6D" w14:textId="41E6CAB8" w:rsidR="00CD36A8" w:rsidRDefault="000E6FF7" w:rsidP="00A6661A">
      <w:pPr>
        <w:pStyle w:val="PargrafodaLista"/>
        <w:numPr>
          <w:ilvl w:val="0"/>
          <w:numId w:val="19"/>
        </w:numPr>
        <w:spacing w:after="120" w:line="276" w:lineRule="auto"/>
        <w:jc w:val="both"/>
      </w:pPr>
      <w:r>
        <w:t xml:space="preserve">Em todos os cartazes, </w:t>
      </w:r>
      <w:r w:rsidR="00D42422">
        <w:t>pode ser colocada</w:t>
      </w:r>
      <w:r w:rsidR="00CD36A8">
        <w:t xml:space="preserve"> umas das 6</w:t>
      </w:r>
      <w:r w:rsidR="00D42422">
        <w:t xml:space="preserve"> licença</w:t>
      </w:r>
      <w:r w:rsidR="00CD36A8">
        <w:t>s</w:t>
      </w:r>
      <w:r w:rsidR="00D42422">
        <w:t xml:space="preserve"> </w:t>
      </w:r>
      <w:r w:rsidR="00D42422" w:rsidRPr="0063589A">
        <w:rPr>
          <w:i/>
          <w:iCs/>
        </w:rPr>
        <w:t>Creative Commons</w:t>
      </w:r>
      <w:r w:rsidR="00D42422">
        <w:t xml:space="preserve"> </w:t>
      </w:r>
      <w:r w:rsidR="00CD36A8">
        <w:t>disponíveis, adaptada ao trabalho realizado.</w:t>
      </w:r>
    </w:p>
    <w:p w14:paraId="4DFBDEB8" w14:textId="77777777" w:rsidR="003D609F" w:rsidRPr="003D609F" w:rsidRDefault="003D609F" w:rsidP="003D609F">
      <w:pPr>
        <w:spacing w:after="120" w:line="276" w:lineRule="auto"/>
        <w:jc w:val="both"/>
        <w:rPr>
          <w:sz w:val="10"/>
          <w:szCs w:val="10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417"/>
        <w:gridCol w:w="1418"/>
        <w:gridCol w:w="1417"/>
        <w:gridCol w:w="1417"/>
        <w:gridCol w:w="1418"/>
      </w:tblGrid>
      <w:tr w:rsidR="0063589A" w14:paraId="6DA0CE12" w14:textId="77777777" w:rsidTr="003D609F">
        <w:tc>
          <w:tcPr>
            <w:tcW w:w="1417" w:type="dxa"/>
            <w:vAlign w:val="center"/>
          </w:tcPr>
          <w:p w14:paraId="0506A750" w14:textId="7D92D81D" w:rsidR="0063589A" w:rsidRDefault="003D609F" w:rsidP="003D609F">
            <w:pPr>
              <w:spacing w:after="120"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E5CDC1A" wp14:editId="50BCFF16">
                  <wp:extent cx="838200" cy="297180"/>
                  <wp:effectExtent l="0" t="0" r="0" b="762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6B4D4907" w14:textId="3E9049D8" w:rsidR="0063589A" w:rsidRDefault="003D609F" w:rsidP="003D609F">
            <w:pPr>
              <w:spacing w:after="120"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A7972FC" wp14:editId="77742A86">
                  <wp:extent cx="838200" cy="297180"/>
                  <wp:effectExtent l="0" t="0" r="0" b="762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0EF78EC0" w14:textId="294919A1" w:rsidR="0063589A" w:rsidRDefault="00882781" w:rsidP="003D609F">
            <w:pPr>
              <w:spacing w:after="120"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963D86C" wp14:editId="7A7D0581">
                  <wp:extent cx="763270" cy="270510"/>
                  <wp:effectExtent l="0" t="0" r="0" b="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4A2C234E" w14:textId="452073C7" w:rsidR="0063589A" w:rsidRDefault="00882781" w:rsidP="003D609F">
            <w:pPr>
              <w:spacing w:after="120"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D868EF7" wp14:editId="5C22FBBD">
                  <wp:extent cx="762635" cy="270510"/>
                  <wp:effectExtent l="0" t="0" r="0" b="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635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1A535316" w14:textId="38455A39" w:rsidR="0063589A" w:rsidRDefault="008B5146" w:rsidP="003D609F">
            <w:pPr>
              <w:spacing w:after="120"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244F30D5" wp14:editId="784633FD">
                  <wp:extent cx="762635" cy="270510"/>
                  <wp:effectExtent l="0" t="0" r="0" b="0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635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09A72E1D" w14:textId="3E178E6C" w:rsidR="0063589A" w:rsidRDefault="008B5146" w:rsidP="003D609F">
            <w:pPr>
              <w:spacing w:after="120"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1E7FAE4" wp14:editId="4481AEB1">
                  <wp:extent cx="763270" cy="270510"/>
                  <wp:effectExtent l="0" t="0" r="0" b="0"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B6EFCB" w14:textId="77777777" w:rsidR="004A5E96" w:rsidRPr="00B63630" w:rsidRDefault="004A5E96" w:rsidP="00B63630">
      <w:pPr>
        <w:spacing w:after="120" w:line="276" w:lineRule="auto"/>
        <w:jc w:val="both"/>
        <w:rPr>
          <w:b/>
          <w:bCs/>
        </w:rPr>
      </w:pPr>
    </w:p>
    <w:p w14:paraId="2F5BDB0A" w14:textId="0F0FCD50" w:rsidR="00166CF4" w:rsidRPr="00A110CD" w:rsidRDefault="001743D8" w:rsidP="00A110CD">
      <w:pPr>
        <w:pStyle w:val="PargrafodaLista"/>
        <w:numPr>
          <w:ilvl w:val="0"/>
          <w:numId w:val="18"/>
        </w:numPr>
        <w:spacing w:after="120" w:line="276" w:lineRule="auto"/>
        <w:jc w:val="both"/>
        <w:rPr>
          <w:b/>
          <w:bCs/>
        </w:rPr>
      </w:pPr>
      <w:r w:rsidRPr="00A110CD">
        <w:rPr>
          <w:b/>
          <w:bCs/>
        </w:rPr>
        <w:t>Divulgação</w:t>
      </w:r>
    </w:p>
    <w:p w14:paraId="3A2918C7" w14:textId="0D1DD6E0" w:rsidR="001A2279" w:rsidRPr="001743D8" w:rsidRDefault="00625ADA" w:rsidP="001743D8">
      <w:pPr>
        <w:pStyle w:val="PargrafodaLista"/>
        <w:spacing w:after="120" w:line="276" w:lineRule="auto"/>
        <w:ind w:left="360"/>
        <w:jc w:val="both"/>
      </w:pPr>
      <w:r w:rsidRPr="001743D8">
        <w:t xml:space="preserve">Se a turma ou a biblioteca, já tiver um blogue, </w:t>
      </w:r>
      <w:r w:rsidR="00EB053F">
        <w:t xml:space="preserve">os </w:t>
      </w:r>
      <w:r w:rsidR="004A5E96">
        <w:t>cartazes</w:t>
      </w:r>
      <w:r w:rsidR="00EB053F">
        <w:t xml:space="preserve"> realizados pelos alunos</w:t>
      </w:r>
      <w:r w:rsidR="007147C7">
        <w:t xml:space="preserve"> pode</w:t>
      </w:r>
      <w:r w:rsidR="00EB053F">
        <w:t>m</w:t>
      </w:r>
      <w:r w:rsidR="007147C7">
        <w:t xml:space="preserve"> ser colocado</w:t>
      </w:r>
      <w:r w:rsidR="00EB053F">
        <w:t>s</w:t>
      </w:r>
      <w:r w:rsidR="007147C7">
        <w:t xml:space="preserve"> aí, para ser</w:t>
      </w:r>
      <w:r w:rsidR="00EB053F">
        <w:t>em</w:t>
      </w:r>
      <w:r w:rsidR="007147C7">
        <w:t xml:space="preserve"> divulgado</w:t>
      </w:r>
      <w:r w:rsidR="00EB053F">
        <w:t>s</w:t>
      </w:r>
      <w:r w:rsidRPr="001743D8">
        <w:t xml:space="preserve">. Se ainda não houver, que tal construir um </w:t>
      </w:r>
      <w:r w:rsidRPr="001743D8">
        <w:rPr>
          <w:i/>
          <w:iCs/>
        </w:rPr>
        <w:t>blog</w:t>
      </w:r>
      <w:r w:rsidRPr="001743D8">
        <w:t xml:space="preserve"> ou </w:t>
      </w:r>
      <w:r w:rsidRPr="001743D8">
        <w:rPr>
          <w:i/>
          <w:iCs/>
        </w:rPr>
        <w:t>site</w:t>
      </w:r>
      <w:r w:rsidRPr="001743D8">
        <w:t xml:space="preserve"> da turma para poder partilhar os trabalhos elaborados pelos alunos?</w:t>
      </w:r>
    </w:p>
    <w:p w14:paraId="09BE108D" w14:textId="03B45596" w:rsidR="00B67AAD" w:rsidRDefault="004A5E96" w:rsidP="004A5E96">
      <w:pPr>
        <w:tabs>
          <w:tab w:val="left" w:pos="1920"/>
        </w:tabs>
        <w:spacing w:after="0" w:line="240" w:lineRule="auto"/>
        <w:jc w:val="both"/>
      </w:pPr>
      <w:r>
        <w:tab/>
      </w:r>
    </w:p>
    <w:p w14:paraId="53068226" w14:textId="77777777" w:rsidR="006D3B48" w:rsidRPr="001743D8" w:rsidRDefault="006D3B48" w:rsidP="001743D8">
      <w:pPr>
        <w:spacing w:after="0" w:line="240" w:lineRule="auto"/>
        <w:jc w:val="both"/>
      </w:pPr>
    </w:p>
    <w:p w14:paraId="38ABB74D" w14:textId="435F6645" w:rsidR="00B904E0" w:rsidRPr="001743D8" w:rsidRDefault="00B904E0" w:rsidP="006D3B48">
      <w:pPr>
        <w:spacing w:after="120" w:line="276" w:lineRule="auto"/>
        <w:jc w:val="both"/>
      </w:pPr>
      <w:r w:rsidRPr="001743D8">
        <w:t>Referências</w:t>
      </w:r>
    </w:p>
    <w:p w14:paraId="6D037BA4" w14:textId="70F89E64" w:rsidR="00E71D94" w:rsidRDefault="004051E2" w:rsidP="006D3B48">
      <w:pPr>
        <w:spacing w:after="120" w:line="276" w:lineRule="auto"/>
        <w:jc w:val="both"/>
        <w:rPr>
          <w:rStyle w:val="Hiperligao"/>
        </w:rPr>
      </w:pPr>
      <w:hyperlink r:id="rId20" w:history="1">
        <w:r w:rsidR="00E71D94" w:rsidRPr="006C2FB0">
          <w:rPr>
            <w:rStyle w:val="Hiperligao"/>
          </w:rPr>
          <w:t>https://www.seguranet.pt/</w:t>
        </w:r>
      </w:hyperlink>
    </w:p>
    <w:p w14:paraId="758032DA" w14:textId="3CDE9D9E" w:rsidR="00E83618" w:rsidRDefault="004051E2" w:rsidP="002A7598">
      <w:pPr>
        <w:spacing w:after="120" w:line="276" w:lineRule="auto"/>
      </w:pPr>
      <w:hyperlink r:id="rId21" w:history="1">
        <w:r w:rsidR="00313584" w:rsidRPr="00626862">
          <w:rPr>
            <w:rStyle w:val="Hiperligao"/>
          </w:rPr>
          <w:t>https://creativecommons.org/licenses/?lang=pt</w:t>
        </w:r>
      </w:hyperlink>
    </w:p>
    <w:p w14:paraId="72F5D27D" w14:textId="416526AE" w:rsidR="00313584" w:rsidRDefault="004051E2" w:rsidP="002A7598">
      <w:pPr>
        <w:spacing w:after="120" w:line="276" w:lineRule="auto"/>
      </w:pPr>
      <w:hyperlink r:id="rId22" w:history="1">
        <w:r w:rsidR="002A7598" w:rsidRPr="00626862">
          <w:rPr>
            <w:rStyle w:val="Hiperligao"/>
          </w:rPr>
          <w:t>https://pt.unesco.org/courier/julio-septiembre-2017/compartilhamento-livre-e-legal-uma-melhor-aprendizagem</w:t>
        </w:r>
      </w:hyperlink>
    </w:p>
    <w:p w14:paraId="6089A758" w14:textId="64CB9315" w:rsidR="00F97C12" w:rsidRDefault="004051E2" w:rsidP="002A7598">
      <w:pPr>
        <w:spacing w:after="120" w:line="276" w:lineRule="auto"/>
      </w:pPr>
      <w:hyperlink r:id="rId23" w:history="1">
        <w:r w:rsidR="00F97C12" w:rsidRPr="00626862">
          <w:rPr>
            <w:rStyle w:val="Hiperligao"/>
          </w:rPr>
          <w:t>https://www.seguranet.pt/sites/default/files/creative_commons2.pdf</w:t>
        </w:r>
      </w:hyperlink>
    </w:p>
    <w:p w14:paraId="7102EFA5" w14:textId="4F80269E" w:rsidR="00F97C12" w:rsidRDefault="004051E2" w:rsidP="002A7598">
      <w:pPr>
        <w:spacing w:after="120" w:line="276" w:lineRule="auto"/>
      </w:pPr>
      <w:hyperlink r:id="rId24" w:history="1">
        <w:r w:rsidR="00131830" w:rsidRPr="00626862">
          <w:rPr>
            <w:rStyle w:val="Hiperligao"/>
          </w:rPr>
          <w:t>https://pt.slideshare.net/henriquefonseca73307634/aprender-partilhar-e-comunicar-em-segurana-direirtos-de-autor-e-avaliar-informao</w:t>
        </w:r>
      </w:hyperlink>
    </w:p>
    <w:p w14:paraId="592C8A54" w14:textId="77777777" w:rsidR="00131830" w:rsidRDefault="00131830" w:rsidP="002A7598">
      <w:pPr>
        <w:spacing w:after="120" w:line="276" w:lineRule="auto"/>
      </w:pPr>
    </w:p>
    <w:p w14:paraId="235A37E3" w14:textId="70CB476C" w:rsidR="00E83618" w:rsidRDefault="00E83618" w:rsidP="00265549">
      <w:pPr>
        <w:spacing w:after="0" w:line="240" w:lineRule="auto"/>
      </w:pPr>
    </w:p>
    <w:p w14:paraId="417FE229" w14:textId="77777777" w:rsidR="007A6C92" w:rsidRDefault="007A6C92" w:rsidP="00265549">
      <w:pPr>
        <w:spacing w:after="0" w:line="240" w:lineRule="auto"/>
      </w:pPr>
    </w:p>
    <w:p w14:paraId="1EABEF3A" w14:textId="4593B120" w:rsidR="006B2B53" w:rsidRPr="00E71D94" w:rsidRDefault="006B2B53" w:rsidP="001743D8">
      <w:pPr>
        <w:spacing w:after="0" w:line="240" w:lineRule="auto"/>
        <w:jc w:val="right"/>
      </w:pPr>
      <w:r w:rsidRPr="006B2B53">
        <w:rPr>
          <w:noProof/>
          <w:lang w:eastAsia="pt-PT"/>
        </w:rPr>
        <w:drawing>
          <wp:inline distT="0" distB="0" distL="0" distR="0" wp14:anchorId="7A085CFA" wp14:editId="2DE3E951">
            <wp:extent cx="938299" cy="327660"/>
            <wp:effectExtent l="0" t="0" r="0" b="0"/>
            <wp:docPr id="14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110" cy="333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2B53" w:rsidRPr="00E71D94" w:rsidSect="00506046">
      <w:footerReference w:type="default" r:id="rId26"/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922BB" w14:textId="77777777" w:rsidR="004051E2" w:rsidRDefault="004051E2" w:rsidP="00D51DDF">
      <w:pPr>
        <w:spacing w:after="0" w:line="240" w:lineRule="auto"/>
      </w:pPr>
      <w:r>
        <w:separator/>
      </w:r>
    </w:p>
  </w:endnote>
  <w:endnote w:type="continuationSeparator" w:id="0">
    <w:p w14:paraId="73DA3BF7" w14:textId="77777777" w:rsidR="004051E2" w:rsidRDefault="004051E2" w:rsidP="00D51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6"/>
      <w:gridCol w:w="1454"/>
      <w:gridCol w:w="2077"/>
      <w:gridCol w:w="1577"/>
    </w:tblGrid>
    <w:tr w:rsidR="006B2B53" w14:paraId="676F9F47" w14:textId="77777777" w:rsidTr="00EF258D">
      <w:trPr>
        <w:jc w:val="center"/>
      </w:trPr>
      <w:tc>
        <w:tcPr>
          <w:tcW w:w="2161" w:type="dxa"/>
          <w:vAlign w:val="center"/>
        </w:tcPr>
        <w:p w14:paraId="20BA0C8B" w14:textId="77777777" w:rsidR="006B2B53" w:rsidRDefault="006B2B53" w:rsidP="00D51DDF">
          <w:pPr>
            <w:pStyle w:val="Rodap"/>
            <w:jc w:val="center"/>
          </w:pPr>
          <w:r w:rsidRPr="006B2B53">
            <w:rPr>
              <w:noProof/>
              <w:lang w:eastAsia="pt-PT"/>
            </w:rPr>
            <w:drawing>
              <wp:inline distT="0" distB="0" distL="0" distR="0" wp14:anchorId="4259F090" wp14:editId="0F6E9D8E">
                <wp:extent cx="2103120" cy="323097"/>
                <wp:effectExtent l="0" t="0" r="0" b="0"/>
                <wp:docPr id="19" name="Imagem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7270" cy="336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1" w:type="dxa"/>
          <w:vAlign w:val="center"/>
        </w:tcPr>
        <w:p w14:paraId="1C7FF2A9" w14:textId="77777777" w:rsidR="006B2B53" w:rsidRDefault="006B2B53" w:rsidP="00D51DDF">
          <w:pPr>
            <w:pStyle w:val="Rodap"/>
            <w:jc w:val="center"/>
          </w:pPr>
          <w:r w:rsidRPr="00B376D6">
            <w:rPr>
              <w:noProof/>
              <w:lang w:eastAsia="pt-PT"/>
            </w:rPr>
            <w:drawing>
              <wp:inline distT="0" distB="0" distL="0" distR="0" wp14:anchorId="219F10E0" wp14:editId="6E57355E">
                <wp:extent cx="800100" cy="640669"/>
                <wp:effectExtent l="19050" t="0" r="0" b="0"/>
                <wp:docPr id="20" name="Imagem 5" descr="Repositório Comum: IPS - ESE - Escola Superior de Educaç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Repositório Comum: IPS - ESE - Escola Superior de Educaç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437" cy="6489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1" w:type="dxa"/>
          <w:vAlign w:val="center"/>
        </w:tcPr>
        <w:p w14:paraId="738CFFC7" w14:textId="77777777" w:rsidR="006B2B53" w:rsidRDefault="006B2B53" w:rsidP="00D51DDF">
          <w:pPr>
            <w:pStyle w:val="Rodap"/>
            <w:jc w:val="center"/>
          </w:pPr>
          <w:r w:rsidRPr="006B2B53">
            <w:rPr>
              <w:noProof/>
              <w:lang w:eastAsia="pt-PT"/>
            </w:rPr>
            <w:drawing>
              <wp:inline distT="0" distB="0" distL="0" distR="0" wp14:anchorId="22A748BE" wp14:editId="069E6297">
                <wp:extent cx="1231312" cy="511810"/>
                <wp:effectExtent l="0" t="0" r="0" b="0"/>
                <wp:docPr id="21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3441" cy="5293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1" w:type="dxa"/>
          <w:vAlign w:val="center"/>
        </w:tcPr>
        <w:p w14:paraId="033D72F4" w14:textId="77777777" w:rsidR="006B2B53" w:rsidRDefault="006B2B53" w:rsidP="00D51DDF">
          <w:pPr>
            <w:pStyle w:val="Rodap"/>
            <w:jc w:val="center"/>
          </w:pPr>
          <w:r w:rsidRPr="00B376D6">
            <w:rPr>
              <w:noProof/>
              <w:lang w:eastAsia="pt-PT"/>
            </w:rPr>
            <w:drawing>
              <wp:inline distT="0" distB="0" distL="0" distR="0" wp14:anchorId="0538EBDD" wp14:editId="73BD28D1">
                <wp:extent cx="881868" cy="485775"/>
                <wp:effectExtent l="19050" t="0" r="0" b="0"/>
                <wp:docPr id="22" name="Imagem 4" descr="C:\Users\Utilizador\Dropbox\20_21\ese\logos\logoccti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Utilizador\Dropbox\20_21\ese\logos\logoccti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3785" cy="492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03E602E" w14:textId="77777777" w:rsidR="00D51DDF" w:rsidRPr="00D51DDF" w:rsidRDefault="00D51DDF" w:rsidP="00D51DDF">
    <w:pPr>
      <w:pStyle w:val="Rodap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1729F" w14:textId="77777777" w:rsidR="004051E2" w:rsidRDefault="004051E2" w:rsidP="00D51DDF">
      <w:pPr>
        <w:spacing w:after="0" w:line="240" w:lineRule="auto"/>
      </w:pPr>
      <w:r>
        <w:separator/>
      </w:r>
    </w:p>
  </w:footnote>
  <w:footnote w:type="continuationSeparator" w:id="0">
    <w:p w14:paraId="6F1312EC" w14:textId="77777777" w:rsidR="004051E2" w:rsidRDefault="004051E2" w:rsidP="00D51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95D95"/>
    <w:multiLevelType w:val="hybridMultilevel"/>
    <w:tmpl w:val="EB7ECB9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D4041"/>
    <w:multiLevelType w:val="hybridMultilevel"/>
    <w:tmpl w:val="8C32F0F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76D25"/>
    <w:multiLevelType w:val="hybridMultilevel"/>
    <w:tmpl w:val="E8A8192C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57596C"/>
    <w:multiLevelType w:val="hybridMultilevel"/>
    <w:tmpl w:val="8110C3C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43665"/>
    <w:multiLevelType w:val="multilevel"/>
    <w:tmpl w:val="2F227AA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3B904DC"/>
    <w:multiLevelType w:val="hybridMultilevel"/>
    <w:tmpl w:val="3A6ED828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433E4E"/>
    <w:multiLevelType w:val="hybridMultilevel"/>
    <w:tmpl w:val="DF94E91C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52164D"/>
    <w:multiLevelType w:val="hybridMultilevel"/>
    <w:tmpl w:val="67FCBCB0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B450F7"/>
    <w:multiLevelType w:val="hybridMultilevel"/>
    <w:tmpl w:val="A8F8AC9E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FB59D2"/>
    <w:multiLevelType w:val="hybridMultilevel"/>
    <w:tmpl w:val="3D7412B6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2E2B6F"/>
    <w:multiLevelType w:val="hybridMultilevel"/>
    <w:tmpl w:val="D66C95FC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6B9487B"/>
    <w:multiLevelType w:val="hybridMultilevel"/>
    <w:tmpl w:val="B2CE21A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9403F"/>
    <w:multiLevelType w:val="hybridMultilevel"/>
    <w:tmpl w:val="C16A8698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34063AA"/>
    <w:multiLevelType w:val="hybridMultilevel"/>
    <w:tmpl w:val="9C2236F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D09C3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8EA1A0E"/>
    <w:multiLevelType w:val="hybridMultilevel"/>
    <w:tmpl w:val="A008DD2C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A0F1188"/>
    <w:multiLevelType w:val="hybridMultilevel"/>
    <w:tmpl w:val="6218C1B8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E852FDD"/>
    <w:multiLevelType w:val="hybridMultilevel"/>
    <w:tmpl w:val="B6E632CC"/>
    <w:lvl w:ilvl="0" w:tplc="08160011">
      <w:start w:val="1"/>
      <w:numFmt w:val="decimal"/>
      <w:lvlText w:val="%1)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42658A"/>
    <w:multiLevelType w:val="hybridMultilevel"/>
    <w:tmpl w:val="723AAA12"/>
    <w:lvl w:ilvl="0" w:tplc="FEEC39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43678"/>
    <w:multiLevelType w:val="hybridMultilevel"/>
    <w:tmpl w:val="CE0E9010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6"/>
  </w:num>
  <w:num w:numId="4">
    <w:abstractNumId w:val="8"/>
  </w:num>
  <w:num w:numId="5">
    <w:abstractNumId w:val="7"/>
  </w:num>
  <w:num w:numId="6">
    <w:abstractNumId w:val="9"/>
  </w:num>
  <w:num w:numId="7">
    <w:abstractNumId w:val="15"/>
  </w:num>
  <w:num w:numId="8">
    <w:abstractNumId w:val="19"/>
  </w:num>
  <w:num w:numId="9">
    <w:abstractNumId w:val="2"/>
  </w:num>
  <w:num w:numId="10">
    <w:abstractNumId w:val="3"/>
  </w:num>
  <w:num w:numId="11">
    <w:abstractNumId w:val="1"/>
  </w:num>
  <w:num w:numId="12">
    <w:abstractNumId w:val="5"/>
  </w:num>
  <w:num w:numId="13">
    <w:abstractNumId w:val="12"/>
  </w:num>
  <w:num w:numId="14">
    <w:abstractNumId w:val="14"/>
  </w:num>
  <w:num w:numId="15">
    <w:abstractNumId w:val="10"/>
  </w:num>
  <w:num w:numId="16">
    <w:abstractNumId w:val="0"/>
  </w:num>
  <w:num w:numId="17">
    <w:abstractNumId w:val="11"/>
  </w:num>
  <w:num w:numId="18">
    <w:abstractNumId w:val="17"/>
  </w:num>
  <w:num w:numId="19">
    <w:abstractNumId w:val="1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054"/>
    <w:rsid w:val="00000CDA"/>
    <w:rsid w:val="00002D67"/>
    <w:rsid w:val="00020296"/>
    <w:rsid w:val="00026AC8"/>
    <w:rsid w:val="000354E1"/>
    <w:rsid w:val="0005402B"/>
    <w:rsid w:val="00067244"/>
    <w:rsid w:val="000758F4"/>
    <w:rsid w:val="00077E04"/>
    <w:rsid w:val="00093275"/>
    <w:rsid w:val="000956A1"/>
    <w:rsid w:val="000B1009"/>
    <w:rsid w:val="000C561B"/>
    <w:rsid w:val="000D5663"/>
    <w:rsid w:val="000D6DB3"/>
    <w:rsid w:val="000D79F6"/>
    <w:rsid w:val="000E5312"/>
    <w:rsid w:val="000E534E"/>
    <w:rsid w:val="000E6FF7"/>
    <w:rsid w:val="000F278A"/>
    <w:rsid w:val="000F3C81"/>
    <w:rsid w:val="00100964"/>
    <w:rsid w:val="0012518F"/>
    <w:rsid w:val="00131830"/>
    <w:rsid w:val="00132445"/>
    <w:rsid w:val="00132635"/>
    <w:rsid w:val="00140BD3"/>
    <w:rsid w:val="00152386"/>
    <w:rsid w:val="00154777"/>
    <w:rsid w:val="00162BA5"/>
    <w:rsid w:val="00166CF4"/>
    <w:rsid w:val="001743D8"/>
    <w:rsid w:val="001755F0"/>
    <w:rsid w:val="001762BB"/>
    <w:rsid w:val="00182872"/>
    <w:rsid w:val="00194C35"/>
    <w:rsid w:val="001A1015"/>
    <w:rsid w:val="001A1EE5"/>
    <w:rsid w:val="001A2279"/>
    <w:rsid w:val="001B14B2"/>
    <w:rsid w:val="001B4DCC"/>
    <w:rsid w:val="001D1926"/>
    <w:rsid w:val="001D1D41"/>
    <w:rsid w:val="001F09E7"/>
    <w:rsid w:val="00210CF2"/>
    <w:rsid w:val="00223CF8"/>
    <w:rsid w:val="00227AD7"/>
    <w:rsid w:val="00233E4C"/>
    <w:rsid w:val="0025370A"/>
    <w:rsid w:val="00260503"/>
    <w:rsid w:val="00265549"/>
    <w:rsid w:val="00266534"/>
    <w:rsid w:val="00272FCC"/>
    <w:rsid w:val="00285AC6"/>
    <w:rsid w:val="00291539"/>
    <w:rsid w:val="002966D2"/>
    <w:rsid w:val="002A7598"/>
    <w:rsid w:val="002D055E"/>
    <w:rsid w:val="002D5605"/>
    <w:rsid w:val="002E1CA4"/>
    <w:rsid w:val="002F1078"/>
    <w:rsid w:val="00305158"/>
    <w:rsid w:val="00306EEC"/>
    <w:rsid w:val="00313584"/>
    <w:rsid w:val="00317495"/>
    <w:rsid w:val="00321343"/>
    <w:rsid w:val="00372CC7"/>
    <w:rsid w:val="00373B92"/>
    <w:rsid w:val="00373FA5"/>
    <w:rsid w:val="003801B3"/>
    <w:rsid w:val="0038153A"/>
    <w:rsid w:val="00386D6B"/>
    <w:rsid w:val="003878E8"/>
    <w:rsid w:val="0039086E"/>
    <w:rsid w:val="003925E3"/>
    <w:rsid w:val="00394B08"/>
    <w:rsid w:val="003A54C8"/>
    <w:rsid w:val="003D5995"/>
    <w:rsid w:val="003D609F"/>
    <w:rsid w:val="003E166A"/>
    <w:rsid w:val="003F376C"/>
    <w:rsid w:val="00401F03"/>
    <w:rsid w:val="004051E2"/>
    <w:rsid w:val="0041021D"/>
    <w:rsid w:val="004134C4"/>
    <w:rsid w:val="004154A7"/>
    <w:rsid w:val="00421F7A"/>
    <w:rsid w:val="00442AB0"/>
    <w:rsid w:val="00442DB9"/>
    <w:rsid w:val="00445FCD"/>
    <w:rsid w:val="00450556"/>
    <w:rsid w:val="00450D1B"/>
    <w:rsid w:val="00455A01"/>
    <w:rsid w:val="00460EFE"/>
    <w:rsid w:val="004729A7"/>
    <w:rsid w:val="004735BD"/>
    <w:rsid w:val="0047526F"/>
    <w:rsid w:val="00486D96"/>
    <w:rsid w:val="00492A72"/>
    <w:rsid w:val="004A5E96"/>
    <w:rsid w:val="004B76D6"/>
    <w:rsid w:val="004E4B14"/>
    <w:rsid w:val="004F3394"/>
    <w:rsid w:val="004F39DF"/>
    <w:rsid w:val="004F6BED"/>
    <w:rsid w:val="00506046"/>
    <w:rsid w:val="0051318C"/>
    <w:rsid w:val="005171FC"/>
    <w:rsid w:val="00523794"/>
    <w:rsid w:val="00542134"/>
    <w:rsid w:val="005440E6"/>
    <w:rsid w:val="00545A5E"/>
    <w:rsid w:val="005505E5"/>
    <w:rsid w:val="005528C4"/>
    <w:rsid w:val="00562B4E"/>
    <w:rsid w:val="0056333D"/>
    <w:rsid w:val="00574491"/>
    <w:rsid w:val="005848FE"/>
    <w:rsid w:val="005B050C"/>
    <w:rsid w:val="005C5264"/>
    <w:rsid w:val="005D08F4"/>
    <w:rsid w:val="005D1BFE"/>
    <w:rsid w:val="006008AC"/>
    <w:rsid w:val="006114D1"/>
    <w:rsid w:val="00625ADA"/>
    <w:rsid w:val="00626299"/>
    <w:rsid w:val="0063006F"/>
    <w:rsid w:val="006308E3"/>
    <w:rsid w:val="0063589A"/>
    <w:rsid w:val="006502CF"/>
    <w:rsid w:val="00652085"/>
    <w:rsid w:val="00654148"/>
    <w:rsid w:val="0065477F"/>
    <w:rsid w:val="00654A7F"/>
    <w:rsid w:val="00661115"/>
    <w:rsid w:val="00662CAA"/>
    <w:rsid w:val="00670EF5"/>
    <w:rsid w:val="00684BE3"/>
    <w:rsid w:val="00685ACC"/>
    <w:rsid w:val="006A1DCC"/>
    <w:rsid w:val="006B2B53"/>
    <w:rsid w:val="006B58D8"/>
    <w:rsid w:val="006C2894"/>
    <w:rsid w:val="006C3330"/>
    <w:rsid w:val="006C6353"/>
    <w:rsid w:val="006D2E2D"/>
    <w:rsid w:val="006D3B48"/>
    <w:rsid w:val="006D5C30"/>
    <w:rsid w:val="006E7466"/>
    <w:rsid w:val="006E782A"/>
    <w:rsid w:val="006F0038"/>
    <w:rsid w:val="006F267F"/>
    <w:rsid w:val="006F4353"/>
    <w:rsid w:val="006F7310"/>
    <w:rsid w:val="007147C7"/>
    <w:rsid w:val="007201CE"/>
    <w:rsid w:val="0073691E"/>
    <w:rsid w:val="00750327"/>
    <w:rsid w:val="00764F2D"/>
    <w:rsid w:val="00765AC3"/>
    <w:rsid w:val="00772F86"/>
    <w:rsid w:val="00794A2D"/>
    <w:rsid w:val="007962F0"/>
    <w:rsid w:val="007A17B5"/>
    <w:rsid w:val="007A4BD5"/>
    <w:rsid w:val="007A5BB7"/>
    <w:rsid w:val="007A6C92"/>
    <w:rsid w:val="007C60F8"/>
    <w:rsid w:val="007C68DA"/>
    <w:rsid w:val="00800938"/>
    <w:rsid w:val="008104A4"/>
    <w:rsid w:val="00822E54"/>
    <w:rsid w:val="00841182"/>
    <w:rsid w:val="00842809"/>
    <w:rsid w:val="008657D6"/>
    <w:rsid w:val="00873054"/>
    <w:rsid w:val="00882781"/>
    <w:rsid w:val="008832B6"/>
    <w:rsid w:val="008B4895"/>
    <w:rsid w:val="008B5146"/>
    <w:rsid w:val="008B7234"/>
    <w:rsid w:val="008C06D3"/>
    <w:rsid w:val="008C0AD3"/>
    <w:rsid w:val="008E370A"/>
    <w:rsid w:val="008E5551"/>
    <w:rsid w:val="009019F3"/>
    <w:rsid w:val="00927A16"/>
    <w:rsid w:val="009409EF"/>
    <w:rsid w:val="009446DB"/>
    <w:rsid w:val="00946075"/>
    <w:rsid w:val="00947F8E"/>
    <w:rsid w:val="009537CF"/>
    <w:rsid w:val="0096276C"/>
    <w:rsid w:val="0097196F"/>
    <w:rsid w:val="00972246"/>
    <w:rsid w:val="00973323"/>
    <w:rsid w:val="00974A2A"/>
    <w:rsid w:val="00983A23"/>
    <w:rsid w:val="009924BE"/>
    <w:rsid w:val="009A3AD8"/>
    <w:rsid w:val="009B020D"/>
    <w:rsid w:val="009B45B1"/>
    <w:rsid w:val="009C38D0"/>
    <w:rsid w:val="009C7A8F"/>
    <w:rsid w:val="009D1575"/>
    <w:rsid w:val="009D6047"/>
    <w:rsid w:val="009D784C"/>
    <w:rsid w:val="009E42A9"/>
    <w:rsid w:val="009F3F83"/>
    <w:rsid w:val="00A110CD"/>
    <w:rsid w:val="00A13E26"/>
    <w:rsid w:val="00A14CE9"/>
    <w:rsid w:val="00A15183"/>
    <w:rsid w:val="00A2016B"/>
    <w:rsid w:val="00A22318"/>
    <w:rsid w:val="00A46D9F"/>
    <w:rsid w:val="00A545FC"/>
    <w:rsid w:val="00A6661A"/>
    <w:rsid w:val="00A71434"/>
    <w:rsid w:val="00A761C2"/>
    <w:rsid w:val="00A769F1"/>
    <w:rsid w:val="00A834B2"/>
    <w:rsid w:val="00AA7D82"/>
    <w:rsid w:val="00AC513D"/>
    <w:rsid w:val="00AD21E8"/>
    <w:rsid w:val="00AD438E"/>
    <w:rsid w:val="00AE72A3"/>
    <w:rsid w:val="00AE7A99"/>
    <w:rsid w:val="00AF4E34"/>
    <w:rsid w:val="00AF4F9C"/>
    <w:rsid w:val="00AF57E7"/>
    <w:rsid w:val="00AF60D0"/>
    <w:rsid w:val="00B14C3E"/>
    <w:rsid w:val="00B203B6"/>
    <w:rsid w:val="00B224B4"/>
    <w:rsid w:val="00B265F7"/>
    <w:rsid w:val="00B26CEC"/>
    <w:rsid w:val="00B27C56"/>
    <w:rsid w:val="00B34A58"/>
    <w:rsid w:val="00B40A35"/>
    <w:rsid w:val="00B41F11"/>
    <w:rsid w:val="00B44724"/>
    <w:rsid w:val="00B44A59"/>
    <w:rsid w:val="00B63630"/>
    <w:rsid w:val="00B67AAD"/>
    <w:rsid w:val="00B70AFA"/>
    <w:rsid w:val="00B904E0"/>
    <w:rsid w:val="00BC7FBF"/>
    <w:rsid w:val="00BE2F88"/>
    <w:rsid w:val="00BE3917"/>
    <w:rsid w:val="00BE5F97"/>
    <w:rsid w:val="00BE6DC6"/>
    <w:rsid w:val="00BF0BEA"/>
    <w:rsid w:val="00BF5C51"/>
    <w:rsid w:val="00C013B3"/>
    <w:rsid w:val="00C06F9A"/>
    <w:rsid w:val="00C17C25"/>
    <w:rsid w:val="00C239E8"/>
    <w:rsid w:val="00C55672"/>
    <w:rsid w:val="00C57405"/>
    <w:rsid w:val="00C679A5"/>
    <w:rsid w:val="00C72603"/>
    <w:rsid w:val="00C74016"/>
    <w:rsid w:val="00C83D28"/>
    <w:rsid w:val="00C92EC5"/>
    <w:rsid w:val="00CA2F6C"/>
    <w:rsid w:val="00CA7AC5"/>
    <w:rsid w:val="00CC28B1"/>
    <w:rsid w:val="00CD36A8"/>
    <w:rsid w:val="00CD4254"/>
    <w:rsid w:val="00CE7CCC"/>
    <w:rsid w:val="00D05385"/>
    <w:rsid w:val="00D14DD2"/>
    <w:rsid w:val="00D23A22"/>
    <w:rsid w:val="00D276FC"/>
    <w:rsid w:val="00D334BB"/>
    <w:rsid w:val="00D42422"/>
    <w:rsid w:val="00D51BDE"/>
    <w:rsid w:val="00D51DDF"/>
    <w:rsid w:val="00D704F5"/>
    <w:rsid w:val="00D759ED"/>
    <w:rsid w:val="00D76F8A"/>
    <w:rsid w:val="00D92D47"/>
    <w:rsid w:val="00D9368D"/>
    <w:rsid w:val="00D960AB"/>
    <w:rsid w:val="00DA19D9"/>
    <w:rsid w:val="00DA293C"/>
    <w:rsid w:val="00DB064E"/>
    <w:rsid w:val="00DC4B9E"/>
    <w:rsid w:val="00DD611F"/>
    <w:rsid w:val="00DF1776"/>
    <w:rsid w:val="00DF6974"/>
    <w:rsid w:val="00E124CF"/>
    <w:rsid w:val="00E126CE"/>
    <w:rsid w:val="00E166D1"/>
    <w:rsid w:val="00E274F7"/>
    <w:rsid w:val="00E278A3"/>
    <w:rsid w:val="00E27DC9"/>
    <w:rsid w:val="00E444D5"/>
    <w:rsid w:val="00E57E79"/>
    <w:rsid w:val="00E610CA"/>
    <w:rsid w:val="00E6573F"/>
    <w:rsid w:val="00E71D94"/>
    <w:rsid w:val="00E72723"/>
    <w:rsid w:val="00E80F57"/>
    <w:rsid w:val="00E8269C"/>
    <w:rsid w:val="00E83618"/>
    <w:rsid w:val="00E90684"/>
    <w:rsid w:val="00E930F5"/>
    <w:rsid w:val="00E95631"/>
    <w:rsid w:val="00EA18DC"/>
    <w:rsid w:val="00EA27ED"/>
    <w:rsid w:val="00EA7796"/>
    <w:rsid w:val="00EB053F"/>
    <w:rsid w:val="00EB1AAD"/>
    <w:rsid w:val="00EB732B"/>
    <w:rsid w:val="00EC50A6"/>
    <w:rsid w:val="00EE2BB0"/>
    <w:rsid w:val="00F00E8E"/>
    <w:rsid w:val="00F05B0B"/>
    <w:rsid w:val="00F16A5E"/>
    <w:rsid w:val="00F17CEA"/>
    <w:rsid w:val="00F21881"/>
    <w:rsid w:val="00F21920"/>
    <w:rsid w:val="00F35D60"/>
    <w:rsid w:val="00F55FDF"/>
    <w:rsid w:val="00F65279"/>
    <w:rsid w:val="00F7126C"/>
    <w:rsid w:val="00F77D89"/>
    <w:rsid w:val="00F77FA2"/>
    <w:rsid w:val="00F849FB"/>
    <w:rsid w:val="00F87DB3"/>
    <w:rsid w:val="00F91EAA"/>
    <w:rsid w:val="00F92353"/>
    <w:rsid w:val="00F9272C"/>
    <w:rsid w:val="00F958CD"/>
    <w:rsid w:val="00F97C12"/>
    <w:rsid w:val="00FA0226"/>
    <w:rsid w:val="00FA2E9F"/>
    <w:rsid w:val="00FC02DE"/>
    <w:rsid w:val="00FC424C"/>
    <w:rsid w:val="00FD3609"/>
    <w:rsid w:val="00FD4FC5"/>
    <w:rsid w:val="00FE0FB7"/>
    <w:rsid w:val="00FF0058"/>
    <w:rsid w:val="00FF127F"/>
    <w:rsid w:val="00FF31EA"/>
    <w:rsid w:val="00FF5050"/>
    <w:rsid w:val="00FF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4F491"/>
  <w15:docId w15:val="{05C40BC3-E745-4A27-BC80-93B6C621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05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73054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873054"/>
    <w:rPr>
      <w:color w:val="0563C1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873054"/>
    <w:rPr>
      <w:color w:val="605E5C"/>
      <w:shd w:val="clear" w:color="auto" w:fill="E1DFDD"/>
    </w:rPr>
  </w:style>
  <w:style w:type="paragraph" w:styleId="Cabealho">
    <w:name w:val="header"/>
    <w:basedOn w:val="Normal"/>
    <w:link w:val="CabealhoCarter"/>
    <w:uiPriority w:val="99"/>
    <w:unhideWhenUsed/>
    <w:rsid w:val="00D51D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51DDF"/>
  </w:style>
  <w:style w:type="paragraph" w:styleId="Rodap">
    <w:name w:val="footer"/>
    <w:basedOn w:val="Normal"/>
    <w:link w:val="RodapCarter"/>
    <w:uiPriority w:val="99"/>
    <w:unhideWhenUsed/>
    <w:rsid w:val="00D51D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51DDF"/>
  </w:style>
  <w:style w:type="table" w:styleId="TabelacomGrelha">
    <w:name w:val="Table Grid"/>
    <w:basedOn w:val="Tabelanormal"/>
    <w:uiPriority w:val="59"/>
    <w:rsid w:val="00D51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F71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7126C"/>
    <w:rPr>
      <w:rFonts w:ascii="Tahoma" w:hAnsi="Tahoma" w:cs="Tahoma"/>
      <w:sz w:val="16"/>
      <w:szCs w:val="16"/>
    </w:rPr>
  </w:style>
  <w:style w:type="character" w:customStyle="1" w:styleId="MenoNoResolvida2">
    <w:name w:val="Menção Não Resolvida2"/>
    <w:basedOn w:val="Tipodeletrapredefinidodopargrafo"/>
    <w:uiPriority w:val="99"/>
    <w:semiHidden/>
    <w:unhideWhenUsed/>
    <w:rsid w:val="008832B6"/>
    <w:rPr>
      <w:color w:val="605E5C"/>
      <w:shd w:val="clear" w:color="auto" w:fill="E1DFDD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AF57E7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1743D8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2F1078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2F1078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2F10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9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v=Ag1CYOqSZYA" TargetMode="External"/><Relationship Id="rId18" Type="http://schemas.openxmlformats.org/officeDocument/2006/relationships/image" Target="media/image6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creativecommons.org/licenses/?lang=p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anva.com/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yperlink" Target="https://www.seguranet.p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ivecommons.org/licenses/?lang=pt" TargetMode="External"/><Relationship Id="rId24" Type="http://schemas.openxmlformats.org/officeDocument/2006/relationships/hyperlink" Target="https://pt.slideshare.net/henriquefonseca73307634/aprender-partilhar-e-comunicar-em-segurana-direirtos-de-autor-e-avaliar-informao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yperlink" Target="https://www.seguranet.pt/sites/default/files/creative_commons2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creativecommons.org/licenses/?lang=pt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yperlink" Target="https://bit.ly/3hxCb26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s://pt.unesco.org/courier/julio-septiembre-2017/compartilhamento-livre-e-legal-uma-melhor-aprendizagem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jpeg"/><Relationship Id="rId1" Type="http://schemas.openxmlformats.org/officeDocument/2006/relationships/image" Target="media/image9.png"/><Relationship Id="rId4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B2FA10-E83D-C44E-99F8-38A29C81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</dc:creator>
  <cp:keywords/>
  <dc:description/>
  <cp:lastModifiedBy>João Grácio</cp:lastModifiedBy>
  <cp:revision>4</cp:revision>
  <dcterms:created xsi:type="dcterms:W3CDTF">2021-05-24T09:41:00Z</dcterms:created>
  <dcterms:modified xsi:type="dcterms:W3CDTF">2021-05-24T14:15:00Z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